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8952D" w14:textId="0D3C3B0D" w:rsidR="00C442F9" w:rsidRPr="00C442F9" w:rsidRDefault="00C442F9" w:rsidP="00C442F9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B3E9F">
        <w:rPr>
          <w:rFonts w:ascii="Times New Roman" w:hAnsi="Times New Roman"/>
          <w:b/>
          <w:sz w:val="24"/>
          <w:szCs w:val="24"/>
          <w:lang w:eastAsia="en-US"/>
        </w:rPr>
        <w:t>Материально-техническое обеспечение программы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C442F9">
        <w:rPr>
          <w:rFonts w:ascii="Times New Roman" w:eastAsia="Calibri" w:hAnsi="Times New Roman"/>
          <w:b/>
          <w:color w:val="000000"/>
          <w:sz w:val="24"/>
          <w:szCs w:val="24"/>
        </w:rPr>
        <w:t>дополнительного профессионального образования «</w:t>
      </w:r>
      <w:r w:rsidR="00B52EF3" w:rsidRPr="00B52EF3">
        <w:rPr>
          <w:rFonts w:ascii="Times New Roman" w:eastAsia="Calibri" w:hAnsi="Times New Roman"/>
          <w:b/>
          <w:color w:val="000000"/>
          <w:sz w:val="24"/>
          <w:szCs w:val="24"/>
        </w:rPr>
        <w:t>Измерение и оценка физических факторов</w:t>
      </w:r>
      <w:r w:rsidRPr="00C442F9">
        <w:rPr>
          <w:rFonts w:ascii="Times New Roman" w:eastAsia="Calibri" w:hAnsi="Times New Roman"/>
          <w:b/>
          <w:color w:val="000000"/>
          <w:sz w:val="24"/>
          <w:szCs w:val="24"/>
        </w:rPr>
        <w:t>»</w:t>
      </w:r>
    </w:p>
    <w:p w14:paraId="56F2BCB5" w14:textId="71461BF5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Для реализации рабочей программы цикла дополнительного профессионального образования «</w:t>
      </w:r>
      <w:r w:rsidR="00B52EF3" w:rsidRPr="00B52EF3">
        <w:rPr>
          <w:rFonts w:ascii="Times New Roman" w:eastAsia="Calibri" w:hAnsi="Times New Roman"/>
          <w:color w:val="000000"/>
          <w:sz w:val="24"/>
          <w:szCs w:val="24"/>
        </w:rPr>
        <w:t>Измерение и оценка физических факторов</w:t>
      </w:r>
      <w:bookmarkStart w:id="0" w:name="_GoBack"/>
      <w:bookmarkEnd w:id="0"/>
      <w:r w:rsidRPr="006B3E9F">
        <w:rPr>
          <w:rFonts w:ascii="Times New Roman" w:eastAsia="Calibri" w:hAnsi="Times New Roman"/>
          <w:color w:val="000000"/>
          <w:sz w:val="24"/>
          <w:szCs w:val="24"/>
        </w:rPr>
        <w:t>» кафедра располагает минимально необходимым перечнем материально-технического и учебно-методического обеспечения, которое включает в себя специально оборудованные помещения для проведения учебных занятий:</w:t>
      </w:r>
    </w:p>
    <w:p w14:paraId="393E5494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1) учебно-методической документации и материалов;</w:t>
      </w:r>
    </w:p>
    <w:p w14:paraId="273F9007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2) доступом к электронным библиотечным системам, </w:t>
      </w:r>
      <w:proofErr w:type="spellStart"/>
      <w:r w:rsidRPr="006B3E9F">
        <w:rPr>
          <w:rFonts w:ascii="Times New Roman" w:eastAsia="Calibri" w:hAnsi="Times New Roman"/>
          <w:color w:val="000000"/>
          <w:sz w:val="24"/>
          <w:szCs w:val="24"/>
        </w:rPr>
        <w:t>внутривузовскому</w:t>
      </w:r>
      <w:proofErr w:type="spellEnd"/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образовательному порталу и учебно-методической литературе для внеаудиторной работы обучающихся;</w:t>
      </w:r>
    </w:p>
    <w:p w14:paraId="4C85235A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3) материально-технической базой, обеспечивающей организацию обучения: </w:t>
      </w:r>
    </w:p>
    <w:p w14:paraId="2AAA0020" w14:textId="75D3780F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Обучение осуществляется на баз</w:t>
      </w:r>
      <w:r w:rsidR="005E1116">
        <w:rPr>
          <w:rFonts w:ascii="Times New Roman" w:eastAsia="Calibri" w:hAnsi="Times New Roman"/>
          <w:color w:val="000000"/>
          <w:sz w:val="24"/>
          <w:szCs w:val="24"/>
        </w:rPr>
        <w:t>е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5E1116">
        <w:rPr>
          <w:rFonts w:ascii="Times New Roman" w:eastAsia="Calibri" w:hAnsi="Times New Roman"/>
          <w:color w:val="000000"/>
          <w:sz w:val="24"/>
          <w:szCs w:val="24"/>
        </w:rPr>
        <w:t xml:space="preserve"> кафедры гигиены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Федерального государственного бюджетного образовательного учреждения высшего образования «Кемеровский государственный медицинский университет».</w:t>
      </w:r>
    </w:p>
    <w:p w14:paraId="56D3899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Помещения:</w:t>
      </w:r>
    </w:p>
    <w:p w14:paraId="0C524804" w14:textId="77777777" w:rsidR="00C442F9" w:rsidRPr="00BD2962" w:rsidRDefault="00C442F9" w:rsidP="00C442F9">
      <w:pPr>
        <w:shd w:val="clear" w:color="auto" w:fill="FFFFFF"/>
        <w:spacing w:after="0" w:line="264" w:lineRule="auto"/>
        <w:jc w:val="both"/>
        <w:rPr>
          <w:sz w:val="24"/>
          <w:szCs w:val="24"/>
          <w:lang w:eastAsia="en-US"/>
        </w:rPr>
      </w:pPr>
      <w:r w:rsidRPr="00BD2962">
        <w:rPr>
          <w:rFonts w:ascii="Times New Roman" w:hAnsi="Times New Roman"/>
          <w:sz w:val="24"/>
          <w:szCs w:val="24"/>
          <w:lang w:eastAsia="en-US"/>
        </w:rPr>
        <w:t>учебные комнаты, лекционный зал, комната для самостоятельной подготовки, комнаты для практической подготовки обучающихся.</w:t>
      </w:r>
    </w:p>
    <w:p w14:paraId="4BA172FB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Оборудование:</w:t>
      </w:r>
    </w:p>
    <w:p w14:paraId="0BC4E380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D2962">
        <w:rPr>
          <w:rFonts w:ascii="Times New Roman" w:hAnsi="Times New Roman"/>
          <w:sz w:val="24"/>
          <w:szCs w:val="24"/>
        </w:rPr>
        <w:t>доски, столы, стулья</w:t>
      </w:r>
    </w:p>
    <w:p w14:paraId="1B585096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Средства обучения:</w:t>
      </w:r>
    </w:p>
    <w:p w14:paraId="26184EFB" w14:textId="769EE4DF" w:rsidR="00C442F9" w:rsidRPr="00BD2962" w:rsidRDefault="00216790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Приборные комплексы «</w:t>
      </w:r>
      <w:proofErr w:type="spellStart"/>
      <w:r>
        <w:rPr>
          <w:rFonts w:ascii="Times New Roman" w:hAnsi="Times New Roman"/>
          <w:bCs/>
          <w:sz w:val="24"/>
          <w:szCs w:val="24"/>
        </w:rPr>
        <w:t>ЭкоФизика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» для измерения шума, инфразвука, </w:t>
      </w:r>
      <w:proofErr w:type="spellStart"/>
      <w:r>
        <w:rPr>
          <w:rFonts w:ascii="Times New Roman" w:hAnsi="Times New Roman"/>
          <w:bCs/>
          <w:sz w:val="24"/>
          <w:szCs w:val="24"/>
        </w:rPr>
        <w:t>ульразвука</w:t>
      </w:r>
      <w:proofErr w:type="gramStart"/>
      <w:r w:rsidR="00020D8B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>, освещенности, электростатических полей, полей промышленной частоты, полей радиочастот, температуры и скорости движения воздуха,</w:t>
      </w:r>
      <w:r w:rsidR="005E111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E1116">
        <w:rPr>
          <w:rFonts w:ascii="Times New Roman" w:hAnsi="Times New Roman"/>
          <w:bCs/>
          <w:sz w:val="24"/>
          <w:szCs w:val="24"/>
        </w:rPr>
        <w:t>метеоскоп</w:t>
      </w:r>
      <w:proofErr w:type="spellEnd"/>
      <w:r w:rsidR="005E1116">
        <w:rPr>
          <w:rFonts w:ascii="Times New Roman" w:hAnsi="Times New Roman"/>
          <w:bCs/>
          <w:sz w:val="24"/>
          <w:szCs w:val="24"/>
        </w:rPr>
        <w:t>,</w:t>
      </w:r>
      <w:r w:rsidR="00C442F9" w:rsidRPr="00BD2962">
        <w:rPr>
          <w:rFonts w:ascii="Times New Roman" w:hAnsi="Times New Roman"/>
          <w:bCs/>
          <w:sz w:val="24"/>
          <w:szCs w:val="24"/>
        </w:rPr>
        <w:t xml:space="preserve"> расходный материал в количестве, позволяющем обучающимся осваивать умения и навыки, предусмотренные профессиональной деятельностью.</w:t>
      </w:r>
    </w:p>
    <w:p w14:paraId="0D9AA769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Технические средства:</w:t>
      </w:r>
    </w:p>
    <w:p w14:paraId="011531C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>мультимедийный комплекс (ноутбук, проектор), компьютеры с выходом в Интернет.</w:t>
      </w:r>
    </w:p>
    <w:p w14:paraId="25234F79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Демонстрационные материалы:</w:t>
      </w:r>
    </w:p>
    <w:p w14:paraId="56ACA6EE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 xml:space="preserve">наборы мультимедийных презентаций. </w:t>
      </w:r>
    </w:p>
    <w:p w14:paraId="388CD2DD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Оценочные средства на печатной основе</w:t>
      </w:r>
      <w:proofErr w:type="gramStart"/>
      <w:r w:rsidRPr="00BD2962">
        <w:rPr>
          <w:rFonts w:ascii="Times New Roman" w:hAnsi="Times New Roman"/>
          <w:b/>
          <w:sz w:val="24"/>
          <w:szCs w:val="24"/>
          <w:u w:val="single"/>
        </w:rPr>
        <w:t xml:space="preserve">:. </w:t>
      </w:r>
      <w:proofErr w:type="gramEnd"/>
    </w:p>
    <w:p w14:paraId="0D8234B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D2962">
        <w:rPr>
          <w:rFonts w:ascii="Times New Roman" w:hAnsi="Times New Roman"/>
          <w:bCs/>
          <w:sz w:val="24"/>
          <w:szCs w:val="24"/>
        </w:rPr>
        <w:t>тестовые задания по изучаемым темам, ситуационные задачи</w:t>
      </w:r>
    </w:p>
    <w:p w14:paraId="572D0E72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Учебные материалы:</w:t>
      </w:r>
    </w:p>
    <w:p w14:paraId="76900D91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>учебники, учебно-методические пособия, раздаточные дидактические материалы</w:t>
      </w:r>
    </w:p>
    <w:p w14:paraId="0F6571EF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Программное обеспечение:</w:t>
      </w:r>
    </w:p>
    <w:p w14:paraId="77C19DA5" w14:textId="77777777" w:rsidR="005E1116" w:rsidRPr="005E1116" w:rsidRDefault="005E1116" w:rsidP="005E1116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5E1116">
        <w:rPr>
          <w:rFonts w:ascii="Times New Roman" w:hAnsi="Times New Roman"/>
          <w:bCs/>
          <w:sz w:val="24"/>
          <w:szCs w:val="24"/>
          <w:lang w:val="en-US"/>
        </w:rPr>
        <w:t>Microsoft Windows 7 Professional</w:t>
      </w:r>
    </w:p>
    <w:p w14:paraId="59C9BCA0" w14:textId="77777777" w:rsidR="005E1116" w:rsidRPr="005E1116" w:rsidRDefault="005E1116" w:rsidP="005E1116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5E1116">
        <w:rPr>
          <w:rFonts w:ascii="Times New Roman" w:hAnsi="Times New Roman"/>
          <w:bCs/>
          <w:sz w:val="24"/>
          <w:szCs w:val="24"/>
          <w:lang w:val="en-US"/>
        </w:rPr>
        <w:t>Microsoft Office 10 Standard</w:t>
      </w:r>
    </w:p>
    <w:p w14:paraId="2B562AE8" w14:textId="77777777" w:rsidR="005E1116" w:rsidRPr="005E1116" w:rsidRDefault="005E1116" w:rsidP="005E1116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5E1116">
        <w:rPr>
          <w:rFonts w:ascii="Times New Roman" w:hAnsi="Times New Roman"/>
          <w:bCs/>
          <w:sz w:val="24"/>
          <w:szCs w:val="24"/>
          <w:lang w:val="en-US"/>
        </w:rPr>
        <w:t>Microsoft Windows 8.1 Professional</w:t>
      </w:r>
    </w:p>
    <w:p w14:paraId="23B8C586" w14:textId="77777777" w:rsidR="005E1116" w:rsidRPr="005E1116" w:rsidRDefault="005E1116" w:rsidP="005E1116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5E1116">
        <w:rPr>
          <w:rFonts w:ascii="Times New Roman" w:hAnsi="Times New Roman"/>
          <w:bCs/>
          <w:sz w:val="24"/>
          <w:szCs w:val="24"/>
          <w:lang w:val="en-US"/>
        </w:rPr>
        <w:t>Microsoft Office 13 Standard</w:t>
      </w:r>
    </w:p>
    <w:p w14:paraId="0CA98B9E" w14:textId="77777777" w:rsidR="00C44F9B" w:rsidRPr="005E1116" w:rsidRDefault="00C44F9B" w:rsidP="005E1116">
      <w:pPr>
        <w:widowControl w:val="0"/>
        <w:shd w:val="clear" w:color="auto" w:fill="FFFFFF"/>
        <w:suppressAutoHyphens/>
        <w:spacing w:after="0" w:line="264" w:lineRule="auto"/>
        <w:jc w:val="both"/>
        <w:rPr>
          <w:lang w:val="en-US"/>
        </w:rPr>
      </w:pPr>
    </w:p>
    <w:sectPr w:rsidR="00C44F9B" w:rsidRPr="005E1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F9"/>
    <w:rsid w:val="00020D8B"/>
    <w:rsid w:val="00216790"/>
    <w:rsid w:val="00420E42"/>
    <w:rsid w:val="00554994"/>
    <w:rsid w:val="005E1116"/>
    <w:rsid w:val="00723B45"/>
    <w:rsid w:val="0077017E"/>
    <w:rsid w:val="0079068C"/>
    <w:rsid w:val="00AB245C"/>
    <w:rsid w:val="00B52EF3"/>
    <w:rsid w:val="00C442F9"/>
    <w:rsid w:val="00C44F9B"/>
    <w:rsid w:val="00EC1F10"/>
    <w:rsid w:val="00F3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63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Константинович Исаков</dc:creator>
  <cp:lastModifiedBy>HP</cp:lastModifiedBy>
  <cp:revision>4</cp:revision>
  <dcterms:created xsi:type="dcterms:W3CDTF">2022-04-04T19:47:00Z</dcterms:created>
  <dcterms:modified xsi:type="dcterms:W3CDTF">2022-04-04T19:52:00Z</dcterms:modified>
</cp:coreProperties>
</file>